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7A645FE6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6044F5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5D68FA3F" w14:textId="0593F196" w:rsidR="00963368" w:rsidRPr="00567570" w:rsidRDefault="00963368" w:rsidP="00277D76">
      <w:pPr>
        <w:spacing w:after="0"/>
        <w:ind w:left="-284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</w:t>
      </w:r>
      <w:bookmarkStart w:id="0" w:name="_Hlk214367808"/>
      <w:r w:rsidR="007032C7">
        <w:rPr>
          <w:szCs w:val="28"/>
        </w:rPr>
        <w:t xml:space="preserve">ко </w:t>
      </w:r>
      <w:r w:rsidR="003134D9">
        <w:rPr>
          <w:szCs w:val="28"/>
        </w:rPr>
        <w:t xml:space="preserve">дню </w:t>
      </w:r>
      <w:r w:rsidR="003134D9" w:rsidRPr="003134D9">
        <w:rPr>
          <w:szCs w:val="28"/>
        </w:rPr>
        <w:t>памятной дат</w:t>
      </w:r>
      <w:r w:rsidR="003134D9">
        <w:rPr>
          <w:szCs w:val="28"/>
        </w:rPr>
        <w:t>ы</w:t>
      </w:r>
      <w:r w:rsidR="003134D9" w:rsidRPr="003134D9">
        <w:rPr>
          <w:szCs w:val="28"/>
        </w:rPr>
        <w:t xml:space="preserve"> </w:t>
      </w:r>
      <w:bookmarkEnd w:id="0"/>
      <w:r w:rsidR="003134D9">
        <w:rPr>
          <w:szCs w:val="28"/>
        </w:rPr>
        <w:t>-</w:t>
      </w:r>
      <w:r w:rsidR="003134D9" w:rsidRPr="003134D9">
        <w:rPr>
          <w:szCs w:val="28"/>
        </w:rPr>
        <w:t xml:space="preserve"> </w:t>
      </w:r>
      <w:r w:rsidR="00277D76" w:rsidRPr="00277D76">
        <w:rPr>
          <w:szCs w:val="28"/>
        </w:rPr>
        <w:t>Д</w:t>
      </w:r>
      <w:r w:rsidR="00277D76">
        <w:rPr>
          <w:szCs w:val="28"/>
        </w:rPr>
        <w:t>ню</w:t>
      </w:r>
      <w:r w:rsidR="00277D76" w:rsidRPr="00277D76">
        <w:rPr>
          <w:szCs w:val="28"/>
        </w:rPr>
        <w:t xml:space="preserve"> Неизвестного Солдата</w:t>
      </w:r>
    </w:p>
    <w:p w14:paraId="505519DE" w14:textId="6705ACB2" w:rsidR="00867ACC" w:rsidRPr="00567570" w:rsidRDefault="007032C7" w:rsidP="00277D76">
      <w:pPr>
        <w:spacing w:after="0" w:line="480" w:lineRule="auto"/>
        <w:ind w:left="-142"/>
        <w:rPr>
          <w:szCs w:val="28"/>
        </w:rPr>
      </w:pPr>
      <w:r>
        <w:rPr>
          <w:szCs w:val="28"/>
        </w:rPr>
        <w:t>«</w:t>
      </w:r>
      <w:r w:rsidR="00277D76" w:rsidRPr="00277D76">
        <w:rPr>
          <w:szCs w:val="28"/>
        </w:rPr>
        <w:t>3 декабря в России отмечается памятная дата – День Неизвестного</w:t>
      </w:r>
      <w:r w:rsidR="00277D76">
        <w:rPr>
          <w:szCs w:val="28"/>
        </w:rPr>
        <w:t xml:space="preserve"> </w:t>
      </w:r>
      <w:r w:rsidR="00277D76" w:rsidRPr="00277D76">
        <w:rPr>
          <w:szCs w:val="28"/>
        </w:rPr>
        <w:t>Солдата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2022C62F" w14:textId="77777777" w:rsidR="00694B72" w:rsidRDefault="00694B72" w:rsidP="00867ACC">
      <w:pPr>
        <w:spacing w:after="0"/>
        <w:jc w:val="center"/>
        <w:rPr>
          <w:szCs w:val="28"/>
        </w:rPr>
      </w:pPr>
    </w:p>
    <w:p w14:paraId="02FD17E1" w14:textId="77777777" w:rsidR="00694B72" w:rsidRDefault="00694B72" w:rsidP="00867ACC">
      <w:pPr>
        <w:spacing w:after="0"/>
        <w:jc w:val="center"/>
        <w:rPr>
          <w:szCs w:val="28"/>
        </w:rPr>
      </w:pPr>
    </w:p>
    <w:p w14:paraId="39C28673" w14:textId="77777777" w:rsidR="00694B72" w:rsidRDefault="00694B72" w:rsidP="00867ACC">
      <w:pPr>
        <w:spacing w:after="0"/>
        <w:jc w:val="center"/>
        <w:rPr>
          <w:szCs w:val="28"/>
        </w:rPr>
      </w:pPr>
    </w:p>
    <w:p w14:paraId="5C3B3D2F" w14:textId="77777777" w:rsidR="00694B72" w:rsidRDefault="00694B72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45CF2F9E" w:rsidR="007032C7" w:rsidRDefault="003134D9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</w:t>
      </w:r>
      <w:r w:rsidRPr="003134D9">
        <w:rPr>
          <w:b/>
          <w:bCs/>
          <w:szCs w:val="28"/>
        </w:rPr>
        <w:t xml:space="preserve"> дню памятной даты </w:t>
      </w:r>
      <w:r w:rsidR="00277D76" w:rsidRPr="00277D76">
        <w:rPr>
          <w:b/>
          <w:bCs/>
          <w:szCs w:val="28"/>
        </w:rPr>
        <w:t xml:space="preserve">3 декабря </w:t>
      </w:r>
      <w:r w:rsidR="0090217D">
        <w:rPr>
          <w:b/>
          <w:bCs/>
          <w:szCs w:val="28"/>
        </w:rPr>
        <w:t xml:space="preserve">- </w:t>
      </w:r>
      <w:r w:rsidRPr="003134D9">
        <w:rPr>
          <w:b/>
          <w:bCs/>
          <w:szCs w:val="28"/>
        </w:rPr>
        <w:t xml:space="preserve">в России отмечается памятная дата – </w:t>
      </w:r>
      <w:r w:rsidR="00277D76" w:rsidRPr="00277D76">
        <w:rPr>
          <w:b/>
          <w:bCs/>
          <w:szCs w:val="28"/>
        </w:rPr>
        <w:t>День Неизвестного Солдата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3D01ABBD" w:rsidR="007032C7" w:rsidRDefault="007032C7" w:rsidP="003134D9">
      <w:pPr>
        <w:spacing w:after="0"/>
        <w:jc w:val="both"/>
        <w:rPr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4D1272">
        <w:rPr>
          <w:szCs w:val="28"/>
        </w:rPr>
        <w:t>ф</w:t>
      </w:r>
      <w:r w:rsidR="003134D9" w:rsidRPr="003134D9">
        <w:rPr>
          <w:szCs w:val="28"/>
        </w:rPr>
        <w:t xml:space="preserve">ормирование у </w:t>
      </w:r>
      <w:r w:rsidR="00935FC8" w:rsidRPr="003134D9">
        <w:rPr>
          <w:szCs w:val="28"/>
        </w:rPr>
        <w:t xml:space="preserve">учащихся </w:t>
      </w:r>
      <w:r w:rsidR="00935FC8">
        <w:rPr>
          <w:szCs w:val="28"/>
        </w:rPr>
        <w:t>уважительного</w:t>
      </w:r>
      <w:r w:rsidR="00337F6B" w:rsidRPr="00337F6B">
        <w:rPr>
          <w:szCs w:val="28"/>
        </w:rPr>
        <w:t xml:space="preserve"> отношения к исторической памяти своего народа.</w:t>
      </w:r>
    </w:p>
    <w:p w14:paraId="4E458263" w14:textId="77777777" w:rsidR="003134D9" w:rsidRDefault="003134D9" w:rsidP="003134D9">
      <w:pPr>
        <w:spacing w:after="0"/>
        <w:jc w:val="both"/>
        <w:rPr>
          <w:b/>
          <w:bCs/>
          <w:szCs w:val="28"/>
        </w:rPr>
      </w:pP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1737FF53" w14:textId="1E5EC97A" w:rsidR="007032C7" w:rsidRPr="007032C7" w:rsidRDefault="007032C7" w:rsidP="007032C7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5E198B" w:rsidRPr="005E198B">
        <w:rPr>
          <w:szCs w:val="28"/>
        </w:rPr>
        <w:t>рассмотреть понятие военной присяги Вооруженных Сил Российской Федерации</w:t>
      </w:r>
      <w:r w:rsidRPr="007032C7">
        <w:rPr>
          <w:szCs w:val="28"/>
        </w:rPr>
        <w:t>;</w:t>
      </w:r>
    </w:p>
    <w:p w14:paraId="5A4AC222" w14:textId="1A2DA8EA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5E198B" w:rsidRPr="005E198B">
        <w:rPr>
          <w:szCs w:val="28"/>
        </w:rPr>
        <w:t>познакомить учащихся с историей принятия военной присяги как одного из ритуалов Вооруженных Сил Российской Федерации</w:t>
      </w:r>
      <w:r w:rsidR="00EF22A6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56C736D8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>-</w:t>
      </w:r>
      <w:r w:rsidR="00012735">
        <w:rPr>
          <w:szCs w:val="28"/>
        </w:rPr>
        <w:t xml:space="preserve"> </w:t>
      </w:r>
      <w:r w:rsidR="00C60A1D" w:rsidRPr="00C60A1D">
        <w:rPr>
          <w:szCs w:val="28"/>
        </w:rPr>
        <w:t>создать условия для формирования у учащихся быть полезным своей Родине.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1802A047" w:rsidR="007032C7" w:rsidRDefault="007032C7" w:rsidP="00135A21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5E198B" w:rsidRPr="005E198B">
        <w:rPr>
          <w:szCs w:val="28"/>
        </w:rPr>
        <w:t>воспитывать у учащихся патриотизм как чувство любви к своей Родине, уважение к её истории, гордость за её достижения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32F61650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</w:t>
      </w:r>
      <w:r w:rsidR="000D2774">
        <w:rPr>
          <w:szCs w:val="28"/>
        </w:rPr>
        <w:t>знакомит</w:t>
      </w:r>
      <w:r>
        <w:rPr>
          <w:szCs w:val="28"/>
        </w:rPr>
        <w:t xml:space="preserve"> учащихся </w:t>
      </w:r>
      <w:r w:rsidR="000D2774" w:rsidRPr="000D2774">
        <w:rPr>
          <w:szCs w:val="28"/>
        </w:rPr>
        <w:t xml:space="preserve">с </w:t>
      </w:r>
      <w:r w:rsidR="00C60A1D" w:rsidRPr="00C60A1D">
        <w:rPr>
          <w:szCs w:val="28"/>
        </w:rPr>
        <w:t>памятной даты</w:t>
      </w:r>
      <w:r w:rsidR="00C60A1D" w:rsidRPr="00C60A1D">
        <w:t xml:space="preserve"> </w:t>
      </w:r>
      <w:r w:rsidR="00C60A1D" w:rsidRPr="00C60A1D">
        <w:rPr>
          <w:szCs w:val="28"/>
        </w:rPr>
        <w:t>России</w:t>
      </w:r>
      <w:r w:rsidR="00C60A1D">
        <w:rPr>
          <w:szCs w:val="28"/>
        </w:rPr>
        <w:t>.</w:t>
      </w:r>
    </w:p>
    <w:p w14:paraId="2037F57A" w14:textId="350EF3DA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5E198B" w:rsidRPr="005E198B">
        <w:t>ко дню памятной даты</w:t>
      </w:r>
      <w:r w:rsidR="005E198B">
        <w:t>,</w:t>
      </w:r>
      <w:r w:rsidR="005E198B" w:rsidRPr="005E198B">
        <w:t xml:space="preserve"> </w:t>
      </w:r>
      <w:r w:rsidR="00277D76" w:rsidRPr="00277D76">
        <w:t>3 декабря - в России отмечается памятная дата – День Неизвестного Солдата</w:t>
      </w:r>
      <w:r w:rsidR="000A505E" w:rsidRPr="000A505E">
        <w:t>.</w:t>
      </w:r>
    </w:p>
    <w:p w14:paraId="704EEEDF" w14:textId="65FCB779" w:rsidR="00277D76" w:rsidRDefault="000B67E1" w:rsidP="00277D76">
      <w:pPr>
        <w:spacing w:after="0"/>
        <w:jc w:val="both"/>
      </w:pPr>
      <w:r>
        <w:tab/>
      </w:r>
      <w:r w:rsidR="00277D76">
        <w:t>День неизвестного солдата</w:t>
      </w:r>
      <w:r w:rsidR="00C60A1D">
        <w:t xml:space="preserve"> </w:t>
      </w:r>
      <w:r w:rsidR="00277D76">
        <w:t>отмечается ежегодно – 3 декабря. Этот день установлен "в целях увековечения памяти, воинской доблести и бессмертного подвига российских и советских воинов, погибших в боевых действиях на территории нашей страны или за ее пределами, чьи имена остались неизвестными".</w:t>
      </w:r>
    </w:p>
    <w:p w14:paraId="318F945C" w14:textId="37FFE123" w:rsidR="00C567CC" w:rsidRDefault="00277D76" w:rsidP="00277D76">
      <w:pPr>
        <w:spacing w:after="0"/>
        <w:jc w:val="both"/>
      </w:pPr>
      <w:r>
        <w:tab/>
        <w:t>Впервые День неизвестного солдата в нашей стране отметили в 2014 году. Дата 3 декабря была выбрана не случайно. Именно в этот день 3 декабря 1966 года, в ознаменовании 25-й годовщины разгрома немецко-фашистских войск под Москвой, прах неизвестного солдата из братской могилы советских воинов на 41-м километре Ленинградского шоссе (на въезде в город Зеленоград) был перенесен и торжественно захоронен у стены Московского Кремля в Александровском саду. Останки воина (без знаков различия и документов) были эксгумированы 2 декабря из братской могилы в районе подмосковного Зеленограда, у бывшей железнодорожной станции Крюково. В декабре 1941 года здесь шли бои, в ходе которых соединения 16-й армии генерал-лейтенанта Константина Рокоссовского (среди которых была 8-я гвардейская Панфиловская стрелковая дивизия) отразили наступление пехотных и танковых соединений вермахта.</w:t>
      </w:r>
    </w:p>
    <w:p w14:paraId="0A95CC39" w14:textId="7E04650B" w:rsidR="00277D76" w:rsidRDefault="00277D76" w:rsidP="00277D76">
      <w:pPr>
        <w:spacing w:after="0"/>
        <w:jc w:val="both"/>
      </w:pPr>
      <w:r>
        <w:tab/>
      </w:r>
      <w:r w:rsidRPr="00277D76">
        <w:t xml:space="preserve">8 мая 1967 года на месте захоронения открыт мемориал - Могила Неизвестного солдата - и зажжен Вечный огонь, доставленный с Марсова поля. Этот огонь был доставлен в Москву из Ленинграда на бронетранспортере в </w:t>
      </w:r>
      <w:r w:rsidRPr="00277D76">
        <w:lastRenderedPageBreak/>
        <w:t>сопровождении почетного кортежа и группы ветеранов войны, среди которых был Герой Советского Союза Алексей Маресьев. Зажег Вечный огонь в Александровском саду генеральный секретарь КПСС Леонид Брежнев.</w:t>
      </w:r>
    </w:p>
    <w:p w14:paraId="339E8980" w14:textId="77777777" w:rsidR="00277D76" w:rsidRDefault="00277D76" w:rsidP="00277D76">
      <w:pPr>
        <w:spacing w:after="0"/>
        <w:jc w:val="both"/>
      </w:pPr>
      <w:r>
        <w:tab/>
        <w:t>Мемориал проектировали архитекторы Дмитрий Бурдин, Владимир Климов, Юрий Рабаев и скульптор Николай Томский. В центре размещена площадка из черного отполированного камня лабрадорита, обрамленная плитами из красного гранита. Перед надгробной плитой, в квадратном углублении, установлена бронзовая пятиконечная звезда, в центре которой горит Вечный огонь. Рядом выложена надпись: "Имя твое неизвестно, подвиг твой бессмертен". В создании текста участвовали писатель Сергей Смирнов и поэты Константин Симонов, Сергей Михалков и Сергей Наровчатов. По воспоминаниями Сергея Смирнова, в итоге был выбран вариант, предложенный Сергеем Михалковым.</w:t>
      </w:r>
    </w:p>
    <w:p w14:paraId="7DE212ED" w14:textId="38AF9146" w:rsidR="00277D76" w:rsidRDefault="00277D76" w:rsidP="00277D76">
      <w:pPr>
        <w:spacing w:after="0"/>
        <w:jc w:val="both"/>
      </w:pPr>
      <w:r>
        <w:tab/>
        <w:t>На надгробной плите установлена бронзовая скульптурная композиция в виде солдатской каски и лавровой ветви, лежащих на боевом знамени. Слева от памятника находится плита с надписью: "1941 Павшим за Родину 1945". Справа - аллея, где расположены 12 блоков из темно-красного камня (порфира), в которых замурованы капсулы с землей из городов-героев (Ленинград, Киев, Сталинград, Одесса, Севастополь, Минск, Керчь, Новороссийск, Тула, Мурманск, Смоленск, Брестская крепость).</w:t>
      </w:r>
    </w:p>
    <w:p w14:paraId="24DBAAA0" w14:textId="426501B9" w:rsidR="00277D76" w:rsidRDefault="00277D76" w:rsidP="00277D76">
      <w:pPr>
        <w:spacing w:after="0"/>
        <w:jc w:val="both"/>
      </w:pPr>
      <w:r>
        <w:tab/>
        <w:t>С 12 декабря 1997 года указом президента РФ Бориса Ельцина у Вечного огня на Могиле Неизвестного солдата установлен постоянный пост почетного караула (пост № 1), перенесенный от Мавзолея Ленина. Караул несут военнослужащие Президентского полка, сменяясь каждый час.</w:t>
      </w:r>
    </w:p>
    <w:p w14:paraId="65D75232" w14:textId="77777777" w:rsidR="00012735" w:rsidRDefault="00012735" w:rsidP="00277D76">
      <w:pPr>
        <w:spacing w:after="0"/>
        <w:jc w:val="both"/>
      </w:pP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214AB3CA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6B3F5C">
        <w:rPr>
          <w:szCs w:val="28"/>
        </w:rPr>
        <w:t>Долг и ответственность</w:t>
      </w:r>
      <w:r w:rsidR="00E83758">
        <w:rPr>
          <w:szCs w:val="28"/>
        </w:rPr>
        <w:t xml:space="preserve"> перед Родиной не должны быть забыты, это необходимо помнить подрастающему поколению будущих воинов, которым предстоит её защищать. Им необходимо помнить о славных ратных подвигах своих предков и быть достойными их памяти.</w:t>
      </w:r>
    </w:p>
    <w:p w14:paraId="32BA9D56" w14:textId="77777777" w:rsidR="00E83758" w:rsidRDefault="00E83758" w:rsidP="00643C46">
      <w:pPr>
        <w:spacing w:after="0"/>
        <w:jc w:val="both"/>
        <w:rPr>
          <w:szCs w:val="28"/>
        </w:rPr>
      </w:pP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0D09B531" w14:textId="12BB4D52" w:rsidR="003D5A9E" w:rsidRDefault="003D5A9E" w:rsidP="003D5A9E">
      <w:pPr>
        <w:spacing w:after="0"/>
        <w:jc w:val="both"/>
        <w:rPr>
          <w:szCs w:val="28"/>
        </w:rPr>
      </w:pPr>
      <w:r>
        <w:rPr>
          <w:szCs w:val="28"/>
        </w:rPr>
        <w:t>П</w:t>
      </w:r>
      <w:r w:rsidRPr="003D5A9E">
        <w:rPr>
          <w:szCs w:val="28"/>
        </w:rPr>
        <w:t>очему День неизвестного солдата в России отмечают именно 3 декабря</w:t>
      </w:r>
      <w:r>
        <w:rPr>
          <w:szCs w:val="28"/>
        </w:rPr>
        <w:t>?</w:t>
      </w:r>
    </w:p>
    <w:p w14:paraId="60E9FE6F" w14:textId="4097B843" w:rsidR="00FF0A9E" w:rsidRDefault="00FF0A9E" w:rsidP="003D5A9E">
      <w:pPr>
        <w:spacing w:after="0"/>
        <w:jc w:val="both"/>
        <w:rPr>
          <w:szCs w:val="28"/>
        </w:rPr>
      </w:pPr>
      <w:r>
        <w:rPr>
          <w:szCs w:val="28"/>
        </w:rPr>
        <w:t>С</w:t>
      </w:r>
      <w:r w:rsidRPr="00FF0A9E">
        <w:rPr>
          <w:szCs w:val="28"/>
        </w:rPr>
        <w:t>кажите, а что такое вечный огонь и зачем он нужен?</w:t>
      </w:r>
    </w:p>
    <w:p w14:paraId="599309A0" w14:textId="766938F9" w:rsidR="00FF0A9E" w:rsidRPr="003D5A9E" w:rsidRDefault="00FF0A9E" w:rsidP="003D5A9E">
      <w:pPr>
        <w:spacing w:after="0"/>
        <w:jc w:val="both"/>
        <w:rPr>
          <w:szCs w:val="28"/>
        </w:rPr>
      </w:pPr>
      <w:r>
        <w:rPr>
          <w:szCs w:val="28"/>
        </w:rPr>
        <w:t>А</w:t>
      </w:r>
      <w:r w:rsidRPr="00FF0A9E">
        <w:rPr>
          <w:szCs w:val="28"/>
        </w:rPr>
        <w:t xml:space="preserve"> как вы думаете, почему так говорят – «неизвестный солдат»?</w:t>
      </w:r>
    </w:p>
    <w:sectPr w:rsidR="00FF0A9E" w:rsidRPr="003D5A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735"/>
    <w:rsid w:val="00012B85"/>
    <w:rsid w:val="000543B2"/>
    <w:rsid w:val="00085C1B"/>
    <w:rsid w:val="00092EB2"/>
    <w:rsid w:val="000A505E"/>
    <w:rsid w:val="000B67E1"/>
    <w:rsid w:val="000D2774"/>
    <w:rsid w:val="000E3AC6"/>
    <w:rsid w:val="00135A21"/>
    <w:rsid w:val="00141F2D"/>
    <w:rsid w:val="0014390C"/>
    <w:rsid w:val="00212491"/>
    <w:rsid w:val="00261BBB"/>
    <w:rsid w:val="00277D76"/>
    <w:rsid w:val="002B5659"/>
    <w:rsid w:val="002B5742"/>
    <w:rsid w:val="002C3546"/>
    <w:rsid w:val="003134D9"/>
    <w:rsid w:val="00334BD0"/>
    <w:rsid w:val="00337F6B"/>
    <w:rsid w:val="003447B6"/>
    <w:rsid w:val="00354048"/>
    <w:rsid w:val="00366CB8"/>
    <w:rsid w:val="00386BC9"/>
    <w:rsid w:val="003917BC"/>
    <w:rsid w:val="003D0555"/>
    <w:rsid w:val="003D2893"/>
    <w:rsid w:val="003D5A9E"/>
    <w:rsid w:val="003E06B1"/>
    <w:rsid w:val="00412172"/>
    <w:rsid w:val="00412516"/>
    <w:rsid w:val="00440336"/>
    <w:rsid w:val="00447215"/>
    <w:rsid w:val="00475258"/>
    <w:rsid w:val="004C38D2"/>
    <w:rsid w:val="004C6138"/>
    <w:rsid w:val="004D1272"/>
    <w:rsid w:val="004E2DAA"/>
    <w:rsid w:val="00515FC5"/>
    <w:rsid w:val="005278E7"/>
    <w:rsid w:val="00567570"/>
    <w:rsid w:val="00572377"/>
    <w:rsid w:val="0059175B"/>
    <w:rsid w:val="005A184D"/>
    <w:rsid w:val="005D5D7B"/>
    <w:rsid w:val="005E198B"/>
    <w:rsid w:val="005E770E"/>
    <w:rsid w:val="006044F5"/>
    <w:rsid w:val="00643C46"/>
    <w:rsid w:val="006942C7"/>
    <w:rsid w:val="00694B72"/>
    <w:rsid w:val="0069576E"/>
    <w:rsid w:val="006A11BE"/>
    <w:rsid w:val="006B3F5C"/>
    <w:rsid w:val="006C0B77"/>
    <w:rsid w:val="006C6DB7"/>
    <w:rsid w:val="006D00B3"/>
    <w:rsid w:val="006D1DEA"/>
    <w:rsid w:val="006D5A30"/>
    <w:rsid w:val="006E5590"/>
    <w:rsid w:val="007032C7"/>
    <w:rsid w:val="00714E5B"/>
    <w:rsid w:val="0072060C"/>
    <w:rsid w:val="007458F7"/>
    <w:rsid w:val="0075561B"/>
    <w:rsid w:val="00792BA9"/>
    <w:rsid w:val="007A4DE8"/>
    <w:rsid w:val="007A5FBA"/>
    <w:rsid w:val="007B6A2B"/>
    <w:rsid w:val="007D7B64"/>
    <w:rsid w:val="007E1751"/>
    <w:rsid w:val="007F3501"/>
    <w:rsid w:val="00801E2A"/>
    <w:rsid w:val="008152BA"/>
    <w:rsid w:val="008242FF"/>
    <w:rsid w:val="00832F3C"/>
    <w:rsid w:val="0084575D"/>
    <w:rsid w:val="00867ACC"/>
    <w:rsid w:val="00870751"/>
    <w:rsid w:val="00870F16"/>
    <w:rsid w:val="00883DBF"/>
    <w:rsid w:val="008D4BC6"/>
    <w:rsid w:val="008E03F1"/>
    <w:rsid w:val="0090217D"/>
    <w:rsid w:val="00904AA3"/>
    <w:rsid w:val="00922C48"/>
    <w:rsid w:val="00935FC8"/>
    <w:rsid w:val="00963368"/>
    <w:rsid w:val="009851B9"/>
    <w:rsid w:val="009D5ADE"/>
    <w:rsid w:val="009D6804"/>
    <w:rsid w:val="009F2CCC"/>
    <w:rsid w:val="00A03F4E"/>
    <w:rsid w:val="00A23A5A"/>
    <w:rsid w:val="00A56E85"/>
    <w:rsid w:val="00A72FA9"/>
    <w:rsid w:val="00A82039"/>
    <w:rsid w:val="00A85D97"/>
    <w:rsid w:val="00AD2871"/>
    <w:rsid w:val="00AE4C8C"/>
    <w:rsid w:val="00B32803"/>
    <w:rsid w:val="00B75DE8"/>
    <w:rsid w:val="00B915B7"/>
    <w:rsid w:val="00BA25DD"/>
    <w:rsid w:val="00BF6117"/>
    <w:rsid w:val="00BF7F16"/>
    <w:rsid w:val="00C46301"/>
    <w:rsid w:val="00C567CC"/>
    <w:rsid w:val="00C60A1D"/>
    <w:rsid w:val="00C918F5"/>
    <w:rsid w:val="00D025BF"/>
    <w:rsid w:val="00D50FF5"/>
    <w:rsid w:val="00D604FD"/>
    <w:rsid w:val="00D70A20"/>
    <w:rsid w:val="00D77DD8"/>
    <w:rsid w:val="00D93FA6"/>
    <w:rsid w:val="00E1218D"/>
    <w:rsid w:val="00E13797"/>
    <w:rsid w:val="00E155F2"/>
    <w:rsid w:val="00E719B0"/>
    <w:rsid w:val="00E83758"/>
    <w:rsid w:val="00EA20D5"/>
    <w:rsid w:val="00EA59DF"/>
    <w:rsid w:val="00EC58F0"/>
    <w:rsid w:val="00EE09E4"/>
    <w:rsid w:val="00EE4070"/>
    <w:rsid w:val="00EF22A6"/>
    <w:rsid w:val="00EF26D5"/>
    <w:rsid w:val="00F12C76"/>
    <w:rsid w:val="00F159C9"/>
    <w:rsid w:val="00F41A36"/>
    <w:rsid w:val="00F55095"/>
    <w:rsid w:val="00F56B47"/>
    <w:rsid w:val="00F8599F"/>
    <w:rsid w:val="00FA5737"/>
    <w:rsid w:val="00FC4B78"/>
    <w:rsid w:val="00FD46AF"/>
    <w:rsid w:val="00FE7CE3"/>
    <w:rsid w:val="00FF0A9E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10</cp:revision>
  <cp:lastPrinted>2025-11-18T07:47:00Z</cp:lastPrinted>
  <dcterms:created xsi:type="dcterms:W3CDTF">2025-11-28T08:58:00Z</dcterms:created>
  <dcterms:modified xsi:type="dcterms:W3CDTF">2025-12-08T06:11:00Z</dcterms:modified>
</cp:coreProperties>
</file>