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6BC0B784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F90ECB">
        <w:rPr>
          <w:rFonts w:ascii="Times New Roman" w:hAnsi="Times New Roman" w:cs="Times New Roman"/>
          <w:sz w:val="28"/>
          <w:szCs w:val="28"/>
        </w:rPr>
        <w:t>28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90ECB">
        <w:rPr>
          <w:rFonts w:ascii="Times New Roman" w:hAnsi="Times New Roman" w:cs="Times New Roman"/>
          <w:sz w:val="28"/>
          <w:szCs w:val="28"/>
        </w:rPr>
        <w:t>04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90ECB">
        <w:rPr>
          <w:rFonts w:ascii="Times New Roman" w:hAnsi="Times New Roman" w:cs="Times New Roman"/>
          <w:sz w:val="28"/>
          <w:szCs w:val="28"/>
        </w:rPr>
        <w:t>декабр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484"/>
        <w:gridCol w:w="1300"/>
        <w:gridCol w:w="2861"/>
        <w:gridCol w:w="3420"/>
        <w:gridCol w:w="2084"/>
        <w:gridCol w:w="2099"/>
      </w:tblGrid>
      <w:tr w:rsidR="00456242" w:rsidRPr="00853C84" w14:paraId="4660341E" w14:textId="77777777" w:rsidTr="00F90ECB">
        <w:trPr>
          <w:trHeight w:val="189"/>
        </w:trPr>
        <w:tc>
          <w:tcPr>
            <w:tcW w:w="737" w:type="dxa"/>
          </w:tcPr>
          <w:p w14:paraId="2FDF0F3B" w14:textId="1C9A28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4" w:type="dxa"/>
          </w:tcPr>
          <w:p w14:paraId="1B5810CC" w14:textId="273FC1B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0" w:type="dxa"/>
          </w:tcPr>
          <w:p w14:paraId="1C89103B" w14:textId="53F85CA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61" w:type="dxa"/>
          </w:tcPr>
          <w:p w14:paraId="51406669" w14:textId="7A0864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20" w:type="dxa"/>
          </w:tcPr>
          <w:p w14:paraId="2EA5AA77" w14:textId="2EF3A663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84" w:type="dxa"/>
          </w:tcPr>
          <w:p w14:paraId="248970FF" w14:textId="5442DF15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99" w:type="dxa"/>
          </w:tcPr>
          <w:p w14:paraId="47C0B157" w14:textId="24750E89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53C84" w14:paraId="1AC0E4A3" w14:textId="77777777" w:rsidTr="00F90ECB">
        <w:trPr>
          <w:trHeight w:val="1488"/>
        </w:trPr>
        <w:tc>
          <w:tcPr>
            <w:tcW w:w="737" w:type="dxa"/>
          </w:tcPr>
          <w:p w14:paraId="7D04F27C" w14:textId="77777777" w:rsidR="0027209D" w:rsidRPr="00853C84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41D7712A" w14:textId="39582E05" w:rsidR="0027209D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28.11.2022-04.12.2022</w:t>
            </w:r>
          </w:p>
        </w:tc>
        <w:tc>
          <w:tcPr>
            <w:tcW w:w="1300" w:type="dxa"/>
          </w:tcPr>
          <w:p w14:paraId="011D2450" w14:textId="7BBC54E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61" w:type="dxa"/>
          </w:tcPr>
          <w:p w14:paraId="5606D28C" w14:textId="03E6EBE0" w:rsidR="0027209D" w:rsidRPr="00853C84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420" w:type="dxa"/>
          </w:tcPr>
          <w:p w14:paraId="3AE7368A" w14:textId="77777777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84" w:type="dxa"/>
          </w:tcPr>
          <w:p w14:paraId="168D9917" w14:textId="3D0BDF25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99" w:type="dxa"/>
          </w:tcPr>
          <w:p w14:paraId="2E0F446D" w14:textId="7951A048" w:rsidR="0027209D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</w:t>
            </w:r>
          </w:p>
        </w:tc>
      </w:tr>
      <w:tr w:rsidR="00F90ECB" w:rsidRPr="00853C84" w14:paraId="63248352" w14:textId="77777777" w:rsidTr="00F90ECB">
        <w:trPr>
          <w:trHeight w:val="1488"/>
        </w:trPr>
        <w:tc>
          <w:tcPr>
            <w:tcW w:w="737" w:type="dxa"/>
          </w:tcPr>
          <w:p w14:paraId="408E0AB1" w14:textId="77777777" w:rsidR="00F90ECB" w:rsidRPr="00853C84" w:rsidRDefault="00F90ECB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43D04D7" w14:textId="10FD296B" w:rsidR="00F90ECB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28.11.2022-04.12.2022</w:t>
            </w:r>
          </w:p>
        </w:tc>
        <w:tc>
          <w:tcPr>
            <w:tcW w:w="1300" w:type="dxa"/>
          </w:tcPr>
          <w:p w14:paraId="53EF6C18" w14:textId="719676C7" w:rsidR="00F90ECB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C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61" w:type="dxa"/>
          </w:tcPr>
          <w:p w14:paraId="2312B335" w14:textId="4921F04D" w:rsidR="00F90ECB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C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420" w:type="dxa"/>
          </w:tcPr>
          <w:p w14:paraId="1F71AD9B" w14:textId="77BBCA2D" w:rsidR="00F90ECB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армейского рукопашного боя имени Филенко и Кузьменкова</w:t>
            </w:r>
          </w:p>
        </w:tc>
        <w:tc>
          <w:tcPr>
            <w:tcW w:w="2084" w:type="dxa"/>
          </w:tcPr>
          <w:p w14:paraId="671DD35F" w14:textId="33CF46C7" w:rsidR="00F90ECB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99" w:type="dxa"/>
          </w:tcPr>
          <w:p w14:paraId="7E42C8F6" w14:textId="43BDE56E" w:rsidR="00F90ECB" w:rsidRPr="00853C84" w:rsidRDefault="00F90ECB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F90ECB" w:rsidRPr="00853C84" w14:paraId="4FAF4CFB" w14:textId="77777777" w:rsidTr="00F90ECB">
        <w:trPr>
          <w:trHeight w:val="1488"/>
        </w:trPr>
        <w:tc>
          <w:tcPr>
            <w:tcW w:w="737" w:type="dxa"/>
          </w:tcPr>
          <w:p w14:paraId="4996BA56" w14:textId="77777777" w:rsidR="00F90ECB" w:rsidRPr="00853C84" w:rsidRDefault="00F90ECB" w:rsidP="00F90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6774711" w14:textId="65A47757" w:rsid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28.11.2022-04.12.2022</w:t>
            </w:r>
          </w:p>
        </w:tc>
        <w:tc>
          <w:tcPr>
            <w:tcW w:w="1300" w:type="dxa"/>
          </w:tcPr>
          <w:p w14:paraId="18EE1824" w14:textId="718343C2" w:rsidR="00F90ECB" w:rsidRP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C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61" w:type="dxa"/>
          </w:tcPr>
          <w:p w14:paraId="0120E311" w14:textId="53CB4CAE" w:rsidR="00F90ECB" w:rsidRP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C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420" w:type="dxa"/>
          </w:tcPr>
          <w:p w14:paraId="65B3A950" w14:textId="04954C1C" w:rsid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«Фронтовых открыток»</w:t>
            </w:r>
          </w:p>
        </w:tc>
        <w:tc>
          <w:tcPr>
            <w:tcW w:w="2084" w:type="dxa"/>
          </w:tcPr>
          <w:p w14:paraId="38734D5D" w14:textId="60FF0233" w:rsid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99" w:type="dxa"/>
          </w:tcPr>
          <w:p w14:paraId="3A6BABEC" w14:textId="3013A102" w:rsidR="00F90ECB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F90ECB" w:rsidRPr="00853C84" w14:paraId="737127CA" w14:textId="77777777" w:rsidTr="00F90ECB">
        <w:trPr>
          <w:trHeight w:val="666"/>
        </w:trPr>
        <w:tc>
          <w:tcPr>
            <w:tcW w:w="737" w:type="dxa"/>
          </w:tcPr>
          <w:p w14:paraId="2936A31B" w14:textId="77777777" w:rsidR="00F90ECB" w:rsidRPr="00853C84" w:rsidRDefault="00F90ECB" w:rsidP="00F90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01C1681" w14:textId="629D78A1" w:rsidR="00F90ECB" w:rsidRPr="00845725" w:rsidRDefault="00F90ECB" w:rsidP="00F90E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28.11.2022-04.12.2022</w:t>
            </w:r>
          </w:p>
        </w:tc>
        <w:tc>
          <w:tcPr>
            <w:tcW w:w="1300" w:type="dxa"/>
          </w:tcPr>
          <w:p w14:paraId="40982895" w14:textId="21418CE9" w:rsidR="00F90ECB" w:rsidRDefault="00F90ECB" w:rsidP="00F90ECB">
            <w:pPr>
              <w:jc w:val="center"/>
            </w:pPr>
            <w:r w:rsidRPr="00845725">
              <w:t>В течении недели</w:t>
            </w:r>
          </w:p>
        </w:tc>
        <w:tc>
          <w:tcPr>
            <w:tcW w:w="2861" w:type="dxa"/>
          </w:tcPr>
          <w:p w14:paraId="2859AE2D" w14:textId="13B97FA1" w:rsidR="00F90ECB" w:rsidRDefault="00F90ECB" w:rsidP="00F90ECB">
            <w:pPr>
              <w:jc w:val="center"/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420" w:type="dxa"/>
          </w:tcPr>
          <w:p w14:paraId="137BCA38" w14:textId="2F65A873" w:rsidR="00F90ECB" w:rsidRPr="00845725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юнармейского щахматного турнира «Крымский гамбит»</w:t>
            </w:r>
          </w:p>
        </w:tc>
        <w:tc>
          <w:tcPr>
            <w:tcW w:w="2084" w:type="dxa"/>
          </w:tcPr>
          <w:p w14:paraId="0F097FF8" w14:textId="226D9B44" w:rsidR="00F90ECB" w:rsidRPr="00845725" w:rsidRDefault="00F90ECB" w:rsidP="00F9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99" w:type="dxa"/>
          </w:tcPr>
          <w:p w14:paraId="7A7EF45A" w14:textId="07ACC1E3" w:rsidR="00F90ECB" w:rsidRPr="00853C84" w:rsidRDefault="00F90ECB" w:rsidP="00F90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725"/>
    <w:rsid w:val="00845F90"/>
    <w:rsid w:val="00853C84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90ECB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17</cp:revision>
  <cp:lastPrinted>2022-07-28T08:51:00Z</cp:lastPrinted>
  <dcterms:created xsi:type="dcterms:W3CDTF">2022-08-18T08:44:00Z</dcterms:created>
  <dcterms:modified xsi:type="dcterms:W3CDTF">2022-11-24T09:16:00Z</dcterms:modified>
</cp:coreProperties>
</file>